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54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2</w:t>
      </w:r>
    </w:p>
    <w:p>
      <w:pPr>
        <w:adjustRightInd w:val="0"/>
        <w:spacing w:line="540" w:lineRule="exact"/>
        <w:rPr>
          <w:rFonts w:ascii="黑体" w:hAnsi="黑体" w:eastAsia="黑体"/>
          <w:sz w:val="32"/>
          <w:szCs w:val="32"/>
        </w:rPr>
      </w:pPr>
    </w:p>
    <w:p>
      <w:pPr>
        <w:spacing w:line="540" w:lineRule="exact"/>
        <w:jc w:val="center"/>
        <w:rPr>
          <w:rFonts w:ascii="方正小标宋简体" w:hAnsi="Calibri" w:eastAsia="方正小标宋简体"/>
          <w:sz w:val="44"/>
          <w:szCs w:val="44"/>
        </w:rPr>
      </w:pPr>
      <w:r>
        <w:rPr>
          <w:rFonts w:hint="eastAsia" w:ascii="方正小标宋简体" w:hAnsi="Calibri" w:eastAsia="方正小标宋简体"/>
          <w:sz w:val="44"/>
          <w:szCs w:val="44"/>
          <w:lang w:val="en-US" w:eastAsia="zh-CN"/>
        </w:rPr>
        <w:t>中国国际</w:t>
      </w:r>
      <w:r>
        <w:rPr>
          <w:rFonts w:hint="eastAsia" w:ascii="方正小标宋简体" w:hAnsi="Calibri" w:eastAsia="方正小标宋简体"/>
          <w:sz w:val="44"/>
          <w:szCs w:val="44"/>
        </w:rPr>
        <w:t>大学生创新大赛</w:t>
      </w:r>
      <w:r>
        <w:rPr>
          <w:rFonts w:hint="eastAsia" w:ascii="方正小标宋简体" w:hAnsi="Calibri" w:eastAsia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Calibri" w:eastAsia="方正小标宋简体"/>
          <w:sz w:val="44"/>
          <w:szCs w:val="44"/>
          <w:lang w:val="en-US" w:eastAsia="zh-CN"/>
        </w:rPr>
        <w:t>2024</w:t>
      </w:r>
      <w:r>
        <w:rPr>
          <w:rFonts w:hint="eastAsia" w:ascii="方正小标宋简体" w:hAnsi="Calibri" w:eastAsia="方正小标宋简体"/>
          <w:sz w:val="44"/>
          <w:szCs w:val="44"/>
          <w:lang w:eastAsia="zh-CN"/>
        </w:rPr>
        <w:t>）</w:t>
      </w:r>
      <w:r>
        <w:rPr>
          <w:rFonts w:hint="eastAsia" w:ascii="方正小标宋简体" w:hAnsi="Calibri" w:eastAsia="方正小标宋简体"/>
          <w:sz w:val="44"/>
          <w:szCs w:val="44"/>
        </w:rPr>
        <w:t>“青年红色筑梦之旅”赛道参赛要求</w:t>
      </w:r>
    </w:p>
    <w:p>
      <w:pPr>
        <w:spacing w:line="540" w:lineRule="exact"/>
        <w:rPr>
          <w:rFonts w:ascii="仿宋_GB2312" w:eastAsia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中国国际</w:t>
      </w:r>
      <w:r>
        <w:rPr>
          <w:rFonts w:hint="eastAsia" w:ascii="仿宋_GB2312" w:eastAsia="仿宋_GB2312"/>
          <w:sz w:val="32"/>
          <w:szCs w:val="32"/>
        </w:rPr>
        <w:t>大学生创新大赛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设“青年红色筑梦之旅”赛道。具体参赛要求如下。</w:t>
      </w:r>
    </w:p>
    <w:p>
      <w:pPr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一、参赛项目要求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1.参加“青年红色筑梦之旅”赛道的项目应符合大赛参赛项目要求，同时在推进农业农村、城乡社区经济社会发展等方面有创新性、实效性和可持续性。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2.以团队为单位报名参赛。允许跨校组建团队，每个团队的参赛成员不少于3人，不多于15人（含团队负责人），</w:t>
      </w:r>
      <w:r>
        <w:rPr>
          <w:rFonts w:hint="eastAsia" w:ascii="仿宋_GB2312" w:hAnsi="Calibri" w:eastAsia="仿宋_GB2312"/>
          <w:sz w:val="32"/>
          <w:szCs w:val="36"/>
        </w:rPr>
        <w:t>须为项目的实际核心成员</w:t>
      </w:r>
      <w:r>
        <w:rPr>
          <w:rFonts w:hint="eastAsia" w:ascii="仿宋_GB2312" w:eastAsia="仿宋_GB2312"/>
          <w:sz w:val="32"/>
          <w:szCs w:val="32"/>
        </w:rPr>
        <w:t>。参赛团队所报参赛创业项目，须为本团队策划或经营的项目，不得借用他人项目参赛。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3.参赛申报人须为项目负责人，须为普通高等学校全日制在校生（包括本专科生、研究生，不含在职教育），或毕业5年以内的全日制学生（即201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年之后的毕业生，不含在职教育）；国家开放大学学生（仅限学历教育）。企业法定代表人在大赛通知发布之日后进行变更的不予认可。</w:t>
      </w:r>
    </w:p>
    <w:p>
      <w:pPr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二、参赛组别和对象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参加“青年红色筑梦之旅”赛道的项目，须为参加“青年红色筑梦之旅”活动的项目。否则一经发现，取消参赛资格。根据项目性质和特点，分为公益组、创意组、创业组。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1.公益组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（1）参赛项目不以营利为目标，积极弘扬公益精神，在公益服务领域具有较好的创意、产品或服务模式的创业计划和实践。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（2）参赛申报主体为独立的公益项目或社会组织，注册或未注册成立公益机构（或社会组织）的项目均可参赛。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2.创意组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（1）参赛项目基于专业和学科背景或相关资源，解决农业农村和城乡社区发展面临的主要问题，助力乡村振兴和社区治理，推动经济价值和社会价值的共同发展。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（2）参赛项目在大赛通知下发之日前尚未完成工商等各类登记注册。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3.创业组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（1）参赛项目以商业手段解决农业农村和城乡社区发展面临的主要问题、助力乡村振兴和社区治理，实现经济价值和社会价值的共同发展，推动共同富裕。</w:t>
      </w:r>
    </w:p>
    <w:p>
      <w:pPr>
        <w:spacing w:line="54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（2）参赛项目在大赛通知下发之日前已完成工商等各类登记注册，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项目负责人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须为法定代表人。项目的股权结构中，企业法定代表人的股权不得少于10%，参赛成员股权合计不得少于1/3。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lMDhjODBiOWE1ZDM5ZDBiNGYyMDVjMDZkMmRmZjcifQ=="/>
  </w:docVars>
  <w:rsids>
    <w:rsidRoot w:val="1601121C"/>
    <w:rsid w:val="00710FDA"/>
    <w:rsid w:val="0078157C"/>
    <w:rsid w:val="00AE43DB"/>
    <w:rsid w:val="1601121C"/>
    <w:rsid w:val="1FEA3B58"/>
    <w:rsid w:val="38797A07"/>
    <w:rsid w:val="39507E12"/>
    <w:rsid w:val="4DD251C7"/>
    <w:rsid w:val="51B27805"/>
    <w:rsid w:val="586A0C64"/>
    <w:rsid w:val="63A2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841</Words>
  <Characters>855</Characters>
  <Lines>6</Lines>
  <Paragraphs>1</Paragraphs>
  <TotalTime>12</TotalTime>
  <ScaleCrop>false</ScaleCrop>
  <LinksUpToDate>false</LinksUpToDate>
  <CharactersWithSpaces>855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2022-04-12T08:07:00Z</dcterms:created>
  <dc:creator>洋</dc:creator>
  <cp:lastModifiedBy>yu</cp:lastModifiedBy>
  <dcterms:modified xsi:type="dcterms:W3CDTF">2024-05-15T04:32:48Z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8D7C43E879114288BC6EF1AE989BEC52</vt:lpwstr>
  </property>
  <property fmtid="{D5CDD505-2E9C-101B-9397-08002B2CF9AE}" pid="4" name="commondata">
    <vt:lpwstr>eyJoZGlkIjoiMDg3OTA5MGRlYTAxMzUxYTU2ODJhZDk3MDg3MGU5ZWEifQ==</vt:lpwstr>
  </property>
</Properties>
</file>